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4A2BA" w14:textId="035F4B89" w:rsidR="00E33BEC" w:rsidRPr="009F7584" w:rsidRDefault="00E33BEC" w:rsidP="00E33BEC">
      <w:pPr>
        <w:pBdr>
          <w:bottom w:val="single" w:sz="4" w:space="1" w:color="auto"/>
        </w:pBdr>
        <w:rPr>
          <w:sz w:val="36"/>
        </w:rPr>
      </w:pPr>
      <w:r>
        <w:rPr>
          <w:sz w:val="36"/>
        </w:rPr>
        <w:t>Upgrading Modern</w:t>
      </w:r>
      <w:r>
        <w:rPr>
          <w:sz w:val="36"/>
        </w:rPr>
        <w:t xml:space="preserve"> Mode Graphics</w:t>
      </w:r>
      <w:r>
        <w:rPr>
          <w:sz w:val="36"/>
        </w:rPr>
        <w:br/>
        <w:t>Practi</w:t>
      </w:r>
      <w:r w:rsidR="00793ECF">
        <w:rPr>
          <w:sz w:val="36"/>
        </w:rPr>
        <w:t>ce</w:t>
      </w:r>
      <w:r>
        <w:rPr>
          <w:sz w:val="36"/>
        </w:rPr>
        <w:t xml:space="preserve"> Document</w:t>
      </w:r>
    </w:p>
    <w:p w14:paraId="7303713D" w14:textId="67AD39BD" w:rsidR="00E33BEC" w:rsidRDefault="00E33BEC" w:rsidP="00E33BEC">
      <w:r>
        <w:t xml:space="preserve">This document allows you to practise using the new Word toolbar to </w:t>
      </w:r>
      <w:r>
        <w:t>upgrade</w:t>
      </w:r>
      <w:r>
        <w:t xml:space="preserve"> </w:t>
      </w:r>
      <w:r>
        <w:t>Modern</w:t>
      </w:r>
      <w:r>
        <w:t xml:space="preserve"> Mode graphics</w:t>
      </w:r>
      <w:r>
        <w:t xml:space="preserve"> to our new toolbar system</w:t>
      </w:r>
      <w:r>
        <w:t>. The example questions begin on page 2</w:t>
      </w:r>
    </w:p>
    <w:p w14:paraId="661C2FC9" w14:textId="56F43E1D" w:rsidR="00E33BEC" w:rsidRDefault="00E33BEC" w:rsidP="00E33BEC">
      <w:pPr>
        <w:pStyle w:val="ListParagraph"/>
        <w:numPr>
          <w:ilvl w:val="0"/>
          <w:numId w:val="1"/>
        </w:numPr>
      </w:pPr>
      <w:r>
        <w:t>Open any relevant Efofex products on your computer</w:t>
      </w:r>
      <w:r>
        <w:t>.</w:t>
      </w:r>
    </w:p>
    <w:p w14:paraId="72FFB35A" w14:textId="584FA940" w:rsidR="00E33BEC" w:rsidRDefault="00E33BEC" w:rsidP="00E33BEC">
      <w:pPr>
        <w:pStyle w:val="ListParagraph"/>
        <w:jc w:val="center"/>
      </w:pPr>
      <w:r w:rsidRPr="00E33BEC">
        <w:rPr>
          <w:noProof/>
        </w:rPr>
        <w:drawing>
          <wp:inline distT="0" distB="0" distL="0" distR="0" wp14:anchorId="7760B7C2" wp14:editId="1ED2247D">
            <wp:extent cx="1777859" cy="125935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9936" cy="1274990"/>
                    </a:xfrm>
                    <a:prstGeom prst="rect">
                      <a:avLst/>
                    </a:prstGeom>
                    <a:noFill/>
                    <a:ln>
                      <a:noFill/>
                    </a:ln>
                  </pic:spPr>
                </pic:pic>
              </a:graphicData>
            </a:graphic>
          </wp:inline>
        </w:drawing>
      </w:r>
      <w:r w:rsidR="00793ECF">
        <w:tab/>
      </w:r>
      <w:r w:rsidR="00793ECF">
        <w:tab/>
      </w:r>
      <w:r w:rsidRPr="00E33BEC">
        <w:rPr>
          <w:noProof/>
        </w:rPr>
        <w:drawing>
          <wp:inline distT="0" distB="0" distL="0" distR="0" wp14:anchorId="0A175292" wp14:editId="43DDDE18">
            <wp:extent cx="1704975" cy="12763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1276350"/>
                    </a:xfrm>
                    <a:prstGeom prst="rect">
                      <a:avLst/>
                    </a:prstGeom>
                    <a:noFill/>
                    <a:ln>
                      <a:noFill/>
                    </a:ln>
                  </pic:spPr>
                </pic:pic>
              </a:graphicData>
            </a:graphic>
          </wp:inline>
        </w:drawing>
      </w:r>
    </w:p>
    <w:p w14:paraId="6C0B07EE" w14:textId="6454098D" w:rsidR="00E33BEC" w:rsidRDefault="00E33BEC" w:rsidP="00E33BEC">
      <w:pPr>
        <w:pStyle w:val="ListParagraph"/>
        <w:numPr>
          <w:ilvl w:val="0"/>
          <w:numId w:val="1"/>
        </w:numPr>
      </w:pPr>
      <w:r>
        <w:t xml:space="preserve">Push the </w:t>
      </w:r>
      <w:r>
        <w:t>Upgrade Modern Graphics</w:t>
      </w:r>
      <w:r>
        <w:t xml:space="preserve"> button.</w:t>
      </w:r>
    </w:p>
    <w:p w14:paraId="7E3C19F0" w14:textId="68E1C4CA" w:rsidR="00E33BEC" w:rsidRDefault="00E33BEC" w:rsidP="00E33BEC">
      <w:pPr>
        <w:pStyle w:val="ListParagraph"/>
        <w:jc w:val="center"/>
      </w:pPr>
      <w:r w:rsidRPr="00E33BEC">
        <w:rPr>
          <w:noProof/>
        </w:rPr>
        <w:drawing>
          <wp:inline distT="0" distB="0" distL="0" distR="0" wp14:anchorId="45CFAFDC" wp14:editId="7857D8C2">
            <wp:extent cx="3644265" cy="914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4265" cy="914400"/>
                    </a:xfrm>
                    <a:prstGeom prst="rect">
                      <a:avLst/>
                    </a:prstGeom>
                    <a:noFill/>
                    <a:ln>
                      <a:noFill/>
                    </a:ln>
                  </pic:spPr>
                </pic:pic>
              </a:graphicData>
            </a:graphic>
          </wp:inline>
        </w:drawing>
      </w:r>
    </w:p>
    <w:p w14:paraId="62BBFC5A" w14:textId="37134C64" w:rsidR="00E33BEC" w:rsidRDefault="00E33BEC" w:rsidP="00E33BEC">
      <w:pPr>
        <w:pStyle w:val="ListParagraph"/>
        <w:jc w:val="center"/>
      </w:pPr>
    </w:p>
    <w:p w14:paraId="60CD05C0" w14:textId="77777777" w:rsidR="00E33BEC" w:rsidRDefault="00E33BEC" w:rsidP="00E33BEC">
      <w:pPr>
        <w:pStyle w:val="ListParagraph"/>
        <w:jc w:val="center"/>
      </w:pPr>
    </w:p>
    <w:p w14:paraId="346276A9" w14:textId="69F20107" w:rsidR="00E33BEC" w:rsidRDefault="00E33BEC" w:rsidP="00E33BEC">
      <w:pPr>
        <w:pStyle w:val="ListParagraph"/>
        <w:numPr>
          <w:ilvl w:val="0"/>
          <w:numId w:val="1"/>
        </w:numPr>
      </w:pPr>
      <w:r>
        <w:t xml:space="preserve">Wait until the tool reports that </w:t>
      </w:r>
      <w:r>
        <w:t>upgrading</w:t>
      </w:r>
      <w:r>
        <w:t xml:space="preserve"> is complete. Please note that </w:t>
      </w:r>
      <w:r>
        <w:t>upgrading Modern Mode gr</w:t>
      </w:r>
      <w:r>
        <w:t>aphics can take some time.</w:t>
      </w:r>
    </w:p>
    <w:p w14:paraId="7C2EEF93" w14:textId="77777777" w:rsidR="00E33BEC" w:rsidRPr="00EE78FB" w:rsidRDefault="00E33BEC" w:rsidP="00E33BEC">
      <w:pPr>
        <w:rPr>
          <w:b/>
          <w:bCs/>
          <w:sz w:val="28"/>
          <w:szCs w:val="28"/>
        </w:rPr>
      </w:pPr>
      <w:r>
        <w:rPr>
          <w:b/>
          <w:bCs/>
          <w:sz w:val="28"/>
          <w:szCs w:val="28"/>
        </w:rPr>
        <w:t>Notes:</w:t>
      </w:r>
    </w:p>
    <w:p w14:paraId="2FA9C6FA" w14:textId="5325733B" w:rsidR="00E33BEC" w:rsidRDefault="00793ECF" w:rsidP="00E33BEC">
      <w:pPr>
        <w:pStyle w:val="ListParagraph"/>
        <w:numPr>
          <w:ilvl w:val="0"/>
          <w:numId w:val="1"/>
        </w:numPr>
      </w:pPr>
      <w:r>
        <w:t>If your computer is set up to block Internet connectivity for our products (this usually occurs in school settings), our products will not be able to download the appropriate data from the Efofex servers and the process will fail. This is unlikely to be a problem for graphics YOU have created.</w:t>
      </w:r>
    </w:p>
    <w:p w14:paraId="06825419" w14:textId="77777777" w:rsidR="00E33BEC" w:rsidRDefault="00E33BEC">
      <w:pPr>
        <w:rPr>
          <w:sz w:val="36"/>
          <w:szCs w:val="36"/>
        </w:rPr>
      </w:pPr>
      <w:r>
        <w:rPr>
          <w:sz w:val="36"/>
          <w:szCs w:val="36"/>
        </w:rPr>
        <w:br w:type="page"/>
      </w:r>
    </w:p>
    <w:p w14:paraId="1B71C214" w14:textId="061C4B53" w:rsidR="00A86D3D" w:rsidRPr="00A86D3D" w:rsidRDefault="00A86D3D" w:rsidP="00A86D3D">
      <w:pPr>
        <w:pBdr>
          <w:bottom w:val="single" w:sz="4" w:space="1" w:color="auto"/>
        </w:pBdr>
        <w:rPr>
          <w:sz w:val="36"/>
          <w:szCs w:val="36"/>
        </w:rPr>
      </w:pPr>
      <w:r w:rsidRPr="00A86D3D">
        <w:rPr>
          <w:sz w:val="36"/>
          <w:szCs w:val="36"/>
        </w:rPr>
        <w:lastRenderedPageBreak/>
        <w:t>Congruent Halves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2818"/>
        <w:gridCol w:w="3492"/>
      </w:tblGrid>
      <w:tr w:rsidR="00A86D3D" w14:paraId="0A133F3E" w14:textId="77777777" w:rsidTr="00A86D3D">
        <w:trPr>
          <w:trHeight w:val="2967"/>
        </w:trPr>
        <w:tc>
          <w:tcPr>
            <w:tcW w:w="2706" w:type="dxa"/>
          </w:tcPr>
          <w:p w14:paraId="21DAD800" w14:textId="419A7387" w:rsidR="00A86D3D" w:rsidRDefault="00A86D3D" w:rsidP="00A86D3D">
            <w:pPr>
              <w:jc w:val="center"/>
            </w:pPr>
            <w:r>
              <w:rPr>
                <w:noProof/>
              </w:rPr>
              <w:drawing>
                <wp:inline distT="0" distB="0" distL="0" distR="0" wp14:anchorId="5D4EE94B" wp14:editId="66222B4F">
                  <wp:extent cx="1578056" cy="162568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8056" cy="1625684"/>
                          </a:xfrm>
                          <a:prstGeom prst="rect">
                            <a:avLst/>
                          </a:prstGeom>
                        </pic:spPr>
                      </pic:pic>
                    </a:graphicData>
                  </a:graphic>
                </wp:inline>
              </w:drawing>
            </w:r>
          </w:p>
        </w:tc>
        <w:tc>
          <w:tcPr>
            <w:tcW w:w="2818" w:type="dxa"/>
          </w:tcPr>
          <w:p w14:paraId="639D488C" w14:textId="559F8559" w:rsidR="00A86D3D" w:rsidRDefault="00A86D3D" w:rsidP="00A86D3D">
            <w:pPr>
              <w:jc w:val="center"/>
            </w:pPr>
            <w:r>
              <w:rPr>
                <w:noProof/>
              </w:rPr>
              <w:drawing>
                <wp:inline distT="0" distB="0" distL="0" distR="0" wp14:anchorId="63CB842B" wp14:editId="7548FE47">
                  <wp:extent cx="1578056" cy="1593932"/>
                  <wp:effectExtent l="0" t="0" r="317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8056" cy="1593932"/>
                          </a:xfrm>
                          <a:prstGeom prst="rect">
                            <a:avLst/>
                          </a:prstGeom>
                        </pic:spPr>
                      </pic:pic>
                    </a:graphicData>
                  </a:graphic>
                </wp:inline>
              </w:drawing>
            </w:r>
          </w:p>
        </w:tc>
        <w:tc>
          <w:tcPr>
            <w:tcW w:w="3492" w:type="dxa"/>
          </w:tcPr>
          <w:p w14:paraId="23F506D1" w14:textId="02667101" w:rsidR="00A86D3D" w:rsidRDefault="00A86D3D" w:rsidP="00A86D3D">
            <w:pPr>
              <w:jc w:val="center"/>
            </w:pPr>
            <w:r>
              <w:rPr>
                <w:noProof/>
              </w:rPr>
              <w:drawing>
                <wp:inline distT="0" distB="0" distL="0" distR="0" wp14:anchorId="2F09EE2F" wp14:editId="39ADB3D2">
                  <wp:extent cx="1954800" cy="18108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4800" cy="1810800"/>
                          </a:xfrm>
                          <a:prstGeom prst="rect">
                            <a:avLst/>
                          </a:prstGeom>
                        </pic:spPr>
                      </pic:pic>
                    </a:graphicData>
                  </a:graphic>
                </wp:inline>
              </w:drawing>
            </w:r>
          </w:p>
        </w:tc>
      </w:tr>
    </w:tbl>
    <w:p w14:paraId="651D4ACF" w14:textId="77777777" w:rsidR="009338E9" w:rsidRDefault="00A86D3D">
      <w:r>
        <w:t>How many can you do?</w:t>
      </w:r>
    </w:p>
    <w:p w14:paraId="7A54ABF4" w14:textId="5D0FA07D" w:rsidR="009338E9" w:rsidRDefault="00AC21B5">
      <w:r>
        <w:rPr>
          <w:noProof/>
        </w:rPr>
        <w:drawing>
          <wp:inline distT="0" distB="0" distL="0" distR="0" wp14:anchorId="4AD7036E" wp14:editId="30823237">
            <wp:extent cx="6300470" cy="743521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00470" cy="7435215"/>
                    </a:xfrm>
                    <a:prstGeom prst="rect">
                      <a:avLst/>
                    </a:prstGeom>
                  </pic:spPr>
                </pic:pic>
              </a:graphicData>
            </a:graphic>
          </wp:inline>
        </w:drawing>
      </w:r>
    </w:p>
    <w:p w14:paraId="20DA9CA6" w14:textId="33991427" w:rsidR="009338E9" w:rsidRPr="00A86D3D" w:rsidRDefault="009338E9" w:rsidP="009338E9">
      <w:pPr>
        <w:pBdr>
          <w:bottom w:val="single" w:sz="4" w:space="1" w:color="auto"/>
        </w:pBdr>
        <w:rPr>
          <w:sz w:val="36"/>
          <w:szCs w:val="36"/>
        </w:rPr>
      </w:pPr>
      <w:r w:rsidRPr="00A86D3D">
        <w:rPr>
          <w:sz w:val="36"/>
          <w:szCs w:val="36"/>
        </w:rPr>
        <w:lastRenderedPageBreak/>
        <w:t>Congruent Halves</w:t>
      </w:r>
      <w:r>
        <w:rPr>
          <w:sz w:val="36"/>
          <w:szCs w:val="36"/>
        </w:rPr>
        <w:t xml:space="preserve"> - Answers</w:t>
      </w:r>
    </w:p>
    <w:p w14:paraId="68DB7E11" w14:textId="1A85C3F7" w:rsidR="009338E9" w:rsidRDefault="004D6A70" w:rsidP="009338E9">
      <w:r>
        <w:rPr>
          <w:noProof/>
        </w:rPr>
        <w:drawing>
          <wp:anchor distT="0" distB="0" distL="114300" distR="114300" simplePos="0" relativeHeight="251659264" behindDoc="0" locked="0" layoutInCell="1" allowOverlap="1" wp14:anchorId="18BB8E6F" wp14:editId="6E53F889">
            <wp:simplePos x="0" y="0"/>
            <wp:positionH relativeFrom="column">
              <wp:posOffset>0</wp:posOffset>
            </wp:positionH>
            <wp:positionV relativeFrom="paragraph">
              <wp:posOffset>287020</wp:posOffset>
            </wp:positionV>
            <wp:extent cx="6300470" cy="7435215"/>
            <wp:effectExtent l="0" t="0" r="5080" b="0"/>
            <wp:wrapTight wrapText="bothSides">
              <wp:wrapPolygon edited="0">
                <wp:start x="0" y="0"/>
                <wp:lineTo x="0" y="21528"/>
                <wp:lineTo x="21552" y="21528"/>
                <wp:lineTo x="2155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00470" cy="7435215"/>
                    </a:xfrm>
                    <a:prstGeom prst="rect">
                      <a:avLst/>
                    </a:prstGeom>
                  </pic:spPr>
                </pic:pic>
              </a:graphicData>
            </a:graphic>
          </wp:anchor>
        </w:drawing>
      </w:r>
    </w:p>
    <w:p w14:paraId="74B84A84" w14:textId="77777777" w:rsidR="00AC21B5" w:rsidRDefault="00AC21B5"/>
    <w:sectPr w:rsidR="00AC21B5" w:rsidSect="009338E9">
      <w:pgSz w:w="11906" w:h="16838"/>
      <w:pgMar w:top="426"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7C10FE"/>
    <w:multiLevelType w:val="hybridMultilevel"/>
    <w:tmpl w:val="355ED4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3D"/>
    <w:rsid w:val="004D6A70"/>
    <w:rsid w:val="00793ECF"/>
    <w:rsid w:val="009338E9"/>
    <w:rsid w:val="00A86D3D"/>
    <w:rsid w:val="00AC21B5"/>
    <w:rsid w:val="00B7780C"/>
    <w:rsid w:val="00E33BEC"/>
    <w:rsid w:val="00FF70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659A"/>
  <w15:chartTrackingRefBased/>
  <w15:docId w15:val="{ABF0243B-4BE8-4902-B70D-0347AEF4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Hooper</dc:creator>
  <cp:keywords/>
  <dc:description/>
  <cp:lastModifiedBy>Paul Hooper</cp:lastModifiedBy>
  <cp:revision>5</cp:revision>
  <dcterms:created xsi:type="dcterms:W3CDTF">2020-09-18T03:14:00Z</dcterms:created>
  <dcterms:modified xsi:type="dcterms:W3CDTF">2020-09-18T05:24:00Z</dcterms:modified>
</cp:coreProperties>
</file>